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华文中宋" w:hAnsi="华文中宋" w:eastAsia="华文中宋" w:cs="华文中宋"/>
          <w:sz w:val="32"/>
          <w:szCs w:val="32"/>
          <w:lang w:val="en-US"/>
        </w:rPr>
      </w:pP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"/>
        </w:rPr>
        <w:t>培 训 班 报 名 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2192"/>
        <w:gridCol w:w="2193"/>
        <w:gridCol w:w="2193"/>
        <w:gridCol w:w="2193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手机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电子邮箱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房间类型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□单住  □合住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□单住  □合住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□单住  □合住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□单住  □合住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10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纳税人识别号</w:t>
            </w:r>
          </w:p>
        </w:tc>
        <w:tc>
          <w:tcPr>
            <w:tcW w:w="10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地址</w:t>
            </w:r>
          </w:p>
        </w:tc>
        <w:tc>
          <w:tcPr>
            <w:tcW w:w="4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4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开户行</w:t>
            </w:r>
          </w:p>
        </w:tc>
        <w:tc>
          <w:tcPr>
            <w:tcW w:w="4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账号</w:t>
            </w:r>
          </w:p>
        </w:tc>
        <w:tc>
          <w:tcPr>
            <w:tcW w:w="4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注：单住优先安排大床房，房源不足时安排标间合住；合住优先安排同一单位人员拼房；根据参加人员的住宿需求，主办方将提前与酒店确认订房数量，请大家发送回执后尽量不要修改住宿信息。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NTNhZGM1ZTc2OGJkZTcwMmU5MzE5N2FhYTY2ZDcifQ=="/>
  </w:docVars>
  <w:rsids>
    <w:rsidRoot w:val="68CF426D"/>
    <w:rsid w:val="68C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2022-09-02T06:14:00Z</dcterms:created>
  <dc:creator>criss pan</dc:creator>
  <cp:lastModifiedBy>criss pan</cp:lastModifiedBy>
  <dcterms:modified xsi:type="dcterms:W3CDTF">2022-09-02T06:15:10Z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3D2CDB15A1B34FADB091E9631BA90D00</vt:lpwstr>
  </property>
</Properties>
</file>